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</w:pPr>
      <w:r w:rsidRPr="000B69C3"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  <w:t>CONSENTIMENT INFORMAT PEL TRACTAMENT AMB INFILTRACIONS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B69C3">
        <w:rPr>
          <w:lang w:val="es-ES"/>
        </w:rPr>
        <w:t>Consisteix en la introducció d'una substància</w:t>
      </w:r>
      <w:r w:rsidRPr="000B69C3">
        <w:rPr>
          <w:lang w:val="es-ES"/>
        </w:rPr>
        <w:t>,</w:t>
      </w:r>
      <w:r w:rsidRPr="000B69C3">
        <w:rPr>
          <w:lang w:val="es-ES"/>
        </w:rPr>
        <w:t xml:space="preserve"> antiinflamatori o altres f</w:t>
      </w:r>
      <w:proofErr w:type="spellStart"/>
      <w:r w:rsidRPr="000B69C3">
        <w:rPr>
          <w:lang w:val="es-ES"/>
        </w:rPr>
        <w:t>àrmacs</w:t>
      </w:r>
      <w:proofErr w:type="spellEnd"/>
      <w:r w:rsidRPr="000B69C3">
        <w:rPr>
          <w:lang w:val="es-ES"/>
        </w:rPr>
        <w:t>,</w:t>
      </w:r>
      <w:r w:rsidRPr="000B69C3">
        <w:rPr>
          <w:lang w:val="es-ES"/>
        </w:rPr>
        <w:t xml:space="preserve"> generalment associada a un anestèsic local</w:t>
      </w:r>
      <w:r w:rsidRPr="000B69C3">
        <w:rPr>
          <w:lang w:val="es-ES"/>
        </w:rPr>
        <w:t>,</w:t>
      </w:r>
      <w:r w:rsidRPr="000B69C3">
        <w:rPr>
          <w:lang w:val="es-ES"/>
        </w:rPr>
        <w:t xml:space="preserve"> amb una xeringa</w:t>
      </w:r>
      <w:r w:rsidRPr="000B69C3">
        <w:rPr>
          <w:lang w:val="es-ES"/>
        </w:rPr>
        <w:t>,</w:t>
      </w:r>
      <w:r w:rsidRPr="000B69C3">
        <w:rPr>
          <w:lang w:val="es-ES"/>
        </w:rPr>
        <w:t xml:space="preserve"> en una part de l'organisme. Pot utilitzar-se com a tècnica diagnòstica, o per tractar un procés inflamatori o</w:t>
      </w:r>
      <w:r w:rsidRPr="000B69C3">
        <w:rPr>
          <w:lang w:val="es-ES"/>
        </w:rPr>
        <w:t xml:space="preserve"> articular o</w:t>
      </w:r>
      <w:r w:rsidRPr="000B69C3">
        <w:rPr>
          <w:lang w:val="es-ES"/>
        </w:rPr>
        <w:t xml:space="preserve"> una lesió quística a l'os. </w:t>
      </w: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B69C3">
        <w:rPr>
          <w:lang w:val="es-ES"/>
        </w:rPr>
        <w:t xml:space="preserve">L'objectiu de les infiltracions consisteix en alleujar o suprimir el dolor i les manifestacions inflamatòries, prevenir o recuperar la limitació funcional, accelerar l'evolució favorable del procés i disminuir o eliminar la necessitat de tractaments més agressius o amb efectes secundaris. </w:t>
      </w: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B69C3">
        <w:rPr>
          <w:lang w:val="es-ES"/>
        </w:rPr>
        <w:t xml:space="preserve">Solament quan s'utilitzen per resoldre lesions quístiques a l'os, la intervenció precisa anestèsia que pot ser regional o general depenent de la lesió a tractar. El servei d'Anestèsia estudiarà les seves característiques personals, informant-lisi escau com és la més adequada.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/>
          <w:sz w:val="20"/>
        </w:rPr>
      </w:pPr>
    </w:p>
    <w:p w:rsidR="000B69C3" w:rsidRDefault="000B69C3" w:rsidP="000B69C3">
      <w:pPr>
        <w:pStyle w:val="Ttulo1"/>
        <w:rPr>
          <w:lang w:val="es-ES"/>
        </w:rPr>
      </w:pPr>
      <w:r>
        <w:rPr>
          <w:lang w:val="es-ES"/>
        </w:rPr>
        <w:t xml:space="preserve">ALTERNATIVES DE TRACTAMENT </w:t>
      </w:r>
    </w:p>
    <w:p w:rsid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0B69C3" w:rsidRDefault="000B69C3" w:rsidP="000B69C3">
      <w:pPr>
        <w:rPr>
          <w:lang w:val="es-ES"/>
        </w:rPr>
      </w:pPr>
      <w:r>
        <w:rPr>
          <w:lang w:val="es-ES"/>
        </w:rPr>
        <w:t>La lesió objecte de la infiltració pot tractar-se amb medicació antiinflamatòria, repòs relatiu o bé amb mesures fisioteràpiques.</w:t>
      </w:r>
    </w:p>
    <w:p w:rsidR="000B69C3" w:rsidRDefault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rFonts w:ascii="Arial Bold" w:hAnsi="Arial Bold" w:hint="eastAsia"/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per a</w:t>
      </w:r>
      <w:r w:rsidR="008B439A">
        <w:rPr>
          <w:rFonts w:ascii="Arial Bold" w:hAnsi="Arial Bold"/>
          <w:lang w:val="es-ES"/>
        </w:rPr>
        <w:t xml:space="preserve"> </w:t>
      </w:r>
      <w:r w:rsidR="000B69C3" w:rsidRPr="000B69C3">
        <w:rPr>
          <w:rFonts w:ascii="Arial Bold" w:hAnsi="Arial Bold"/>
          <w:lang w:val="es-ES"/>
        </w:rPr>
        <w:t>TRACTAMENT AMB INFILTRACIONS</w:t>
      </w:r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B69C3">
        <w:rPr>
          <w:lang w:val="es-ES"/>
        </w:rPr>
        <w:t xml:space="preserve">- Reacció al·lèrgica a la medicació introduïda, baixada de la tensió arterial, així com un mínim percentatge de mortalitat (anafilaxi). </w:t>
      </w: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B69C3">
        <w:rPr>
          <w:lang w:val="es-ES"/>
        </w:rPr>
        <w:t xml:space="preserve">- Lesió de gvasos adjacents. </w:t>
      </w: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B69C3">
        <w:rPr>
          <w:lang w:val="es-ES"/>
        </w:rPr>
        <w:t xml:space="preserve">- Lesió de nervis adjacents. </w:t>
      </w: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B69C3">
        <w:rPr>
          <w:lang w:val="es-ES"/>
        </w:rPr>
        <w:t xml:space="preserve">- Lesió dels tendons adjacents. </w:t>
      </w: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B69C3">
        <w:rPr>
          <w:lang w:val="es-ES"/>
        </w:rPr>
        <w:t>- Infecció de la zona de la punció..</w:t>
      </w: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B69C3">
        <w:rPr>
          <w:lang w:val="es-ES"/>
        </w:rPr>
        <w:t>- Irritació de l'articulació amb inflamació de la mateixa.</w:t>
      </w: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B69C3">
        <w:rPr>
          <w:lang w:val="es-ES"/>
        </w:rPr>
        <w:t xml:space="preserve">- Descompensació d'una diabetis, hipertensió arterial o una úlcera. </w:t>
      </w:r>
    </w:p>
    <w:p w:rsidR="000B69C3" w:rsidRP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B69C3">
        <w:rPr>
          <w:lang w:val="es-ES"/>
        </w:rPr>
        <w:t>- Aparició d'atròfia cutània a la zona de les punxades.</w:t>
      </w:r>
    </w:p>
    <w:p w:rsidR="002D5FE2" w:rsidRPr="000B69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Pr="000B69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0B69C3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0B69C3" w:rsidRDefault="000B69C3" w:rsidP="000B69C3">
      <w:pPr>
        <w:pStyle w:val="Ttulo1"/>
        <w:rPr>
          <w:lang w:val="es-ES"/>
        </w:rPr>
      </w:pPr>
      <w:r>
        <w:rPr>
          <w:lang w:val="es-ES"/>
        </w:rPr>
        <w:t xml:space="preserve">CONSEQÜÈNCIES DE LA CIRURGIA: </w:t>
      </w:r>
    </w:p>
    <w:p w:rsidR="000B69C3" w:rsidRDefault="000B69C3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0B69C3" w:rsidRDefault="000B69C3" w:rsidP="000B69C3">
      <w:pPr>
        <w:rPr>
          <w:lang w:val="es-ES"/>
        </w:rPr>
      </w:pPr>
      <w:r>
        <w:rPr>
          <w:lang w:val="es-ES"/>
        </w:rPr>
        <w:lastRenderedPageBreak/>
        <w:t>Després de la infiltració presentarà a la zona de la punció molèsties degudes a la pròpia punxada i al volum del medicament introduït. Sí la injecció s'ha introduït dins de l'articulació és convenient que efectuï repòs durant 24-48 hores per disminuir el risc d'augment de la inflamació articular.</w:t>
      </w:r>
    </w:p>
    <w:p w:rsidR="000B69C3" w:rsidRPr="000B69C3" w:rsidRDefault="000B69C3" w:rsidP="000B69C3">
      <w:pPr>
        <w:rPr>
          <w:lang w:val="es-ES"/>
        </w:rPr>
      </w:pPr>
    </w:p>
    <w:p w:rsidR="000B69C3" w:rsidRDefault="000B69C3" w:rsidP="00111131">
      <w:pPr>
        <w:jc w:val="left"/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0B69C3">
        <w:rPr>
          <w:rFonts w:ascii="Arial Bold" w:hAnsi="Arial Bold"/>
          <w:sz w:val="20"/>
        </w:rPr>
        <w:t>INFILTRACIÓ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0B69C3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7F27D" wp14:editId="267EAE4E">
                <wp:simplePos x="0" y="0"/>
                <wp:positionH relativeFrom="page">
                  <wp:posOffset>1938551</wp:posOffset>
                </wp:positionH>
                <wp:positionV relativeFrom="page">
                  <wp:posOffset>4676088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9C3" w:rsidRDefault="000B69C3" w:rsidP="000B69C3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F27D" id="Rectangle 3" o:spid="_x0000_s1026" style="position:absolute;left:0;text-align:left;margin-left:152.65pt;margin-top:368.2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">
                <v:stroke joinstyle="round"/>
                <v:path arrowok="t"/>
                <v:textbox inset="3pt,3pt,3pt,3pt">
                  <w:txbxContent>
                    <w:p w:rsidR="000B69C3" w:rsidRDefault="000B69C3" w:rsidP="000B69C3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7F27D" wp14:editId="267EAE4E">
                <wp:simplePos x="0" y="0"/>
                <wp:positionH relativeFrom="page">
                  <wp:posOffset>5535852</wp:posOffset>
                </wp:positionH>
                <wp:positionV relativeFrom="page">
                  <wp:posOffset>4676439</wp:posOffset>
                </wp:positionV>
                <wp:extent cx="273050" cy="232410"/>
                <wp:effectExtent l="0" t="0" r="635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69C3" w:rsidRDefault="000B69C3" w:rsidP="000B69C3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F27D" id="_x0000_s1027" style="position:absolute;left:0;text-align:left;margin-left:435.9pt;margin-top:368.2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">
                <v:stroke joinstyle="round"/>
                <v:path arrowok="t"/>
                <v:textbox inset="3pt,3pt,3pt,3pt">
                  <w:txbxContent>
                    <w:p w:rsidR="000B69C3" w:rsidRDefault="000B69C3" w:rsidP="000B69C3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0B69C3" w:rsidRDefault="002D5FE2" w:rsidP="000B6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0B69C3">
        <w:rPr>
          <w:rFonts w:ascii="Arial Bold" w:hAnsi="Arial Bold"/>
          <w:sz w:val="20"/>
        </w:rPr>
        <w:t>INFILTRACIÓ</w:t>
      </w:r>
    </w:p>
    <w:p w:rsidR="002D5FE2" w:rsidRDefault="002D5FE2" w:rsidP="00E92D06"/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  <w:bookmarkStart w:id="0" w:name="_GoBack"/>
      <w:bookmarkEnd w:id="0"/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33E" w:rsidRDefault="0099233E">
      <w:r>
        <w:separator/>
      </w:r>
    </w:p>
  </w:endnote>
  <w:endnote w:type="continuationSeparator" w:id="0">
    <w:p w:rsidR="0099233E" w:rsidRDefault="009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99233E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50" DrawAspect="Content" ObjectID="_1616266078" r:id="rId2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99233E" w:rsidP="009B5251">
    <w:pPr>
      <w:pStyle w:val="Citadestacada"/>
      <w:ind w:right="-1000"/>
      <w:rPr>
        <w:lang w:val="es-ES" w:eastAsia="es-ES_tradnl"/>
      </w:rPr>
    </w:pPr>
    <w:r>
      <w:rPr>
        <w:rFonts w:ascii="Century Gothic" w:hAnsi="Century Gothic" w:cs="Tahoma"/>
        <w:noProof/>
        <w:color w:val="000000"/>
        <w:spacing w:val="-4"/>
        <w:sz w:val="26"/>
        <w:szCs w:val="28"/>
        <w:lang w:eastAsia="es-ES_tradnl"/>
      </w:rPr>
      <w:object w:dxaOrig="1440" w:dyaOrig="1440" w14:anchorId="47D10DF8">
        <v:shape id="_x0000_s2049" type="#_x0000_t75" alt="" style="position:absolute;left:0;text-align:left;margin-left:0;margin-top:0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49" DrawAspect="Content" ObjectID="_1616266077" r:id="rId3"/>
      </w:object>
    </w:r>
    <w:proofErr w:type="spellStart"/>
    <w:r w:rsidR="005C6003">
      <w:rPr>
        <w:lang w:val="es-ES" w:eastAsia="es-ES_tradnl"/>
      </w:rPr>
      <w:t>Societat</w:t>
    </w:r>
    <w:proofErr w:type="spellEnd"/>
    <w:r w:rsidR="005C6003">
      <w:rPr>
        <w:lang w:val="es-ES" w:eastAsia="es-ES_tradnl"/>
      </w:rPr>
      <w:t xml:space="preserve"> </w:t>
    </w:r>
    <w:proofErr w:type="gramStart"/>
    <w:r w:rsidR="005C6003">
      <w:rPr>
        <w:lang w:val="es-ES" w:eastAsia="es-ES_tradnl"/>
      </w:rPr>
      <w:t>Catalana</w:t>
    </w:r>
    <w:proofErr w:type="gramEnd"/>
    <w:r w:rsidR="005C6003">
      <w:rPr>
        <w:lang w:val="es-ES" w:eastAsia="es-ES_tradnl"/>
      </w:rPr>
      <w:t xml:space="preserve"> de </w:t>
    </w:r>
    <w:proofErr w:type="spellStart"/>
    <w:r w:rsidR="005C6003">
      <w:rPr>
        <w:lang w:val="es-ES" w:eastAsia="es-ES_tradnl"/>
      </w:rPr>
      <w:t>Cirurg</w:t>
    </w:r>
    <w:r w:rsidR="00111131">
      <w:rPr>
        <w:lang w:val="es-ES" w:eastAsia="es-ES_tradnl"/>
      </w:rPr>
      <w:t>i</w:t>
    </w:r>
    <w:r w:rsidR="005C6003">
      <w:rPr>
        <w:lang w:val="es-ES" w:eastAsia="es-ES_tradnl"/>
      </w:rPr>
      <w:t>a</w:t>
    </w:r>
    <w:proofErr w:type="spellEnd"/>
    <w:r w:rsidR="005C6003">
      <w:rPr>
        <w:lang w:val="es-ES" w:eastAsia="es-ES_tradnl"/>
      </w:rPr>
      <w:t xml:space="preserve"> </w:t>
    </w:r>
    <w:proofErr w:type="spellStart"/>
    <w:r w:rsidR="005C6003">
      <w:rPr>
        <w:lang w:val="es-ES" w:eastAsia="es-ES_tradnl"/>
      </w:rPr>
      <w:t>Ortopèdica</w:t>
    </w:r>
    <w:proofErr w:type="spellEnd"/>
    <w:r w:rsidR="005C6003">
      <w:rPr>
        <w:lang w:val="es-ES" w:eastAsia="es-ES_tradnl"/>
      </w:rPr>
      <w:t xml:space="preserve"> i </w:t>
    </w:r>
    <w:proofErr w:type="spellStart"/>
    <w:r w:rsidR="005C6003"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 w:rsidR="005C6003"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33E" w:rsidRDefault="0099233E">
      <w:r>
        <w:separator/>
      </w:r>
    </w:p>
  </w:footnote>
  <w:footnote w:type="continuationSeparator" w:id="0">
    <w:p w:rsidR="0099233E" w:rsidRDefault="0099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0B69C3" w:rsidRDefault="000B69C3" w:rsidP="000B69C3">
    <w:pPr>
      <w:pStyle w:val="Citadestacada"/>
      <w:ind w:right="985" w:hanging="297"/>
      <w:rPr>
        <w:lang w:val="es-ES"/>
      </w:rPr>
    </w:pPr>
    <w:r>
      <w:rPr>
        <w:lang w:val="es-ES"/>
      </w:rPr>
      <w:t>CONSENTIMENT INFORMAT PEL TRACTAMENT AMB INFILTRACIONS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C3"/>
    <w:rsid w:val="00046FA6"/>
    <w:rsid w:val="000B69C3"/>
    <w:rsid w:val="00111131"/>
    <w:rsid w:val="002D5FE2"/>
    <w:rsid w:val="004010C3"/>
    <w:rsid w:val="00405C62"/>
    <w:rsid w:val="005C6003"/>
    <w:rsid w:val="00663D41"/>
    <w:rsid w:val="008B439A"/>
    <w:rsid w:val="0099233E"/>
    <w:rsid w:val="009B5251"/>
    <w:rsid w:val="009F6068"/>
    <w:rsid w:val="00BC63C9"/>
    <w:rsid w:val="00C121EE"/>
    <w:rsid w:val="00D52975"/>
    <w:rsid w:val="00D54A8F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176815F2"/>
  <w15:chartTrackingRefBased/>
  <w15:docId w15:val="{40EB28C8-DD19-1940-98A7-16F4803D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3</TotalTime>
  <Pages>3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2019-04-08T19:57:00Z</dcterms:created>
  <dcterms:modified xsi:type="dcterms:W3CDTF">2019-04-08T20:01:00Z</dcterms:modified>
</cp:coreProperties>
</file>